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60" w:rsidRDefault="00A02660" w:rsidP="001B1498">
      <w:pPr>
        <w:shd w:val="clear" w:color="auto" w:fill="FFFFFF"/>
        <w:spacing w:before="240" w:after="288" w:line="360" w:lineRule="atLeast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>
        <w:rPr>
          <w:rFonts w:ascii="Roboto" w:eastAsia="Times New Roman" w:hAnsi="Roboto" w:cs="Times New Roman"/>
          <w:noProof/>
          <w:color w:val="3D4942"/>
          <w:sz w:val="24"/>
          <w:szCs w:val="24"/>
          <w:lang w:eastAsia="sk-SK"/>
        </w:rPr>
        <w:drawing>
          <wp:inline distT="0" distB="0" distL="0" distR="0">
            <wp:extent cx="2857500" cy="2476500"/>
            <wp:effectExtent l="0" t="0" r="0" b="0"/>
            <wp:docPr id="1" name="Obrázok 1" descr="C:\Users\ZŠ Svit\Desktop\final_logo_sba_mini_show_FB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Svit\Desktop\final_logo_sba_mini_show_FB-300x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98" w:rsidRPr="001B1498" w:rsidRDefault="001B1498" w:rsidP="001B1498">
      <w:pPr>
        <w:shd w:val="clear" w:color="auto" w:fill="FFFFFF"/>
        <w:spacing w:before="240" w:after="288" w:line="360" w:lineRule="atLeast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Celkové umiestnenie regionálneho 2.kola </w:t>
      </w:r>
      <w:proofErr w:type="spellStart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Minibasketshow</w:t>
      </w:r>
      <w:proofErr w:type="spellEnd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 2015 v </w:t>
      </w:r>
      <w:proofErr w:type="spellStart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Spiškej</w:t>
      </w:r>
      <w:proofErr w:type="spellEnd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 Novej Vsi</w:t>
      </w:r>
      <w:r w:rsidR="00A02660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 26.11.2015</w:t>
      </w: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:</w:t>
      </w:r>
    </w:p>
    <w:p w:rsidR="001B1498" w:rsidRPr="004B3BE3" w:rsidRDefault="001B1498" w:rsidP="001B1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30"/>
        <w:rPr>
          <w:rFonts w:ascii="Roboto" w:eastAsia="Times New Roman" w:hAnsi="Roboto" w:cs="Times New Roman"/>
          <w:color w:val="3D4942"/>
          <w:sz w:val="24"/>
          <w:szCs w:val="24"/>
          <w:highlight w:val="yellow"/>
          <w:lang w:eastAsia="sk-SK"/>
        </w:rPr>
      </w:pPr>
      <w:bookmarkStart w:id="0" w:name="_GoBack"/>
      <w:bookmarkEnd w:id="0"/>
      <w:r w:rsidRPr="004B3BE3">
        <w:rPr>
          <w:rFonts w:ascii="Roboto" w:eastAsia="Times New Roman" w:hAnsi="Roboto" w:cs="Times New Roman"/>
          <w:color w:val="3D4942"/>
          <w:sz w:val="24"/>
          <w:szCs w:val="24"/>
          <w:highlight w:val="yellow"/>
          <w:lang w:eastAsia="sk-SK"/>
        </w:rPr>
        <w:t>ZŠ Komenského Svit</w:t>
      </w:r>
    </w:p>
    <w:p w:rsidR="001B1498" w:rsidRPr="001B1498" w:rsidRDefault="001B1498" w:rsidP="001B1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30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ZŠ Kožuchova Spišská Nová Ves</w:t>
      </w:r>
    </w:p>
    <w:p w:rsidR="001B1498" w:rsidRPr="001B1498" w:rsidRDefault="001B1498" w:rsidP="001B1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30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ZŠ D. Fischera Kežmarok</w:t>
      </w:r>
    </w:p>
    <w:p w:rsidR="001B1498" w:rsidRPr="001B1498" w:rsidRDefault="001B1498" w:rsidP="001B1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30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ZŠ P. </w:t>
      </w:r>
      <w:proofErr w:type="spellStart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Horova</w:t>
      </w:r>
      <w:proofErr w:type="spellEnd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 Michalovce</w:t>
      </w:r>
    </w:p>
    <w:p w:rsidR="001B1498" w:rsidRPr="001B1498" w:rsidRDefault="001B1498" w:rsidP="001B1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30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ZŠ Hutnícka Spišská Nová Ves</w:t>
      </w:r>
    </w:p>
    <w:p w:rsidR="001B1498" w:rsidRPr="001B1498" w:rsidRDefault="001B1498" w:rsidP="001B1498">
      <w:pPr>
        <w:shd w:val="clear" w:color="auto" w:fill="FFFFFF"/>
        <w:spacing w:before="240" w:after="288" w:line="360" w:lineRule="atLeast"/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</w:pPr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S. </w:t>
      </w:r>
      <w:proofErr w:type="spellStart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>Glejdurová</w:t>
      </w:r>
      <w:proofErr w:type="spellEnd"/>
      <w:r w:rsidRPr="001B1498">
        <w:rPr>
          <w:rFonts w:ascii="Roboto" w:eastAsia="Times New Roman" w:hAnsi="Roboto" w:cs="Times New Roman"/>
          <w:color w:val="3D4942"/>
          <w:sz w:val="24"/>
          <w:szCs w:val="24"/>
          <w:lang w:eastAsia="sk-SK"/>
        </w:rPr>
        <w:t xml:space="preserve"> ( BK 04 AC LB Spišská Nová Ves ):</w:t>
      </w:r>
    </w:p>
    <w:p w:rsidR="00B313E6" w:rsidRDefault="00B313E6"/>
    <w:sectPr w:rsidR="00B3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7B7"/>
    <w:multiLevelType w:val="multilevel"/>
    <w:tmpl w:val="8884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98"/>
    <w:rsid w:val="001B1498"/>
    <w:rsid w:val="004B3BE3"/>
    <w:rsid w:val="00A02660"/>
    <w:rsid w:val="00B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5CEC-E1D3-4F91-99CE-BE0E2D1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R</cp:lastModifiedBy>
  <cp:revision>3</cp:revision>
  <dcterms:created xsi:type="dcterms:W3CDTF">2015-11-29T17:16:00Z</dcterms:created>
  <dcterms:modified xsi:type="dcterms:W3CDTF">2015-11-29T19:28:00Z</dcterms:modified>
</cp:coreProperties>
</file>